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21" w:rsidRDefault="00CB7A21" w:rsidP="00CB7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CB7A21" w:rsidRDefault="00CB7A21" w:rsidP="00CB7A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Other </w:t>
      </w:r>
      <w:r w:rsidRPr="00674A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1)</w:t>
      </w:r>
    </w:p>
    <w:p w:rsidR="00CB7A21" w:rsidRPr="00A85CFB" w:rsidRDefault="00CB7A21" w:rsidP="00CB7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A21" w:rsidRDefault="00CB7A21" w:rsidP="00CB7A21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Citation</w:t>
      </w:r>
      <w:r w:rsidRPr="00A85CF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F87957">
        <w:rPr>
          <w:rFonts w:ascii="Times New Roman" w:hAnsi="Times New Roman"/>
          <w:i/>
        </w:rPr>
        <w:t>Playing with Braces</w:t>
      </w:r>
      <w:r w:rsidR="00F87957">
        <w:rPr>
          <w:rFonts w:ascii="Times New Roman" w:hAnsi="Times New Roman"/>
        </w:rPr>
        <w:t xml:space="preserve">. Flute Explorer, Jan 2000, p 9. </w:t>
      </w:r>
    </w:p>
    <w:p w:rsidR="00CB7A21" w:rsidRPr="00A85CFB" w:rsidRDefault="00CB7A21" w:rsidP="00CB7A21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Article Title</w:t>
      </w:r>
      <w:r>
        <w:rPr>
          <w:rFonts w:ascii="Times New Roman" w:hAnsi="Times New Roman"/>
        </w:rPr>
        <w:t xml:space="preserve">: </w:t>
      </w:r>
      <w:r w:rsidR="003105D9">
        <w:rPr>
          <w:rFonts w:ascii="Times New Roman" w:hAnsi="Times New Roman"/>
          <w:i/>
        </w:rPr>
        <w:t>Playing with Braces</w:t>
      </w:r>
    </w:p>
    <w:p w:rsidR="00CB7A21" w:rsidRPr="00A85CFB" w:rsidRDefault="00CB7A21" w:rsidP="00CB7A21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Author</w:t>
      </w:r>
      <w:r>
        <w:rPr>
          <w:rFonts w:ascii="Times New Roman" w:hAnsi="Times New Roman"/>
        </w:rPr>
        <w:t>: unknown</w:t>
      </w:r>
    </w:p>
    <w:p w:rsidR="00CB7A21" w:rsidRPr="00A85CFB" w:rsidRDefault="00CB7A21" w:rsidP="00CB7A21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INSTRUMENT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Flute</w:t>
      </w:r>
    </w:p>
    <w:p w:rsidR="00CB7A21" w:rsidRDefault="00CB7A21" w:rsidP="00CB7A21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Magazine or Journal Title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Flute Explorer</w:t>
      </w:r>
    </w:p>
    <w:p w:rsidR="009D31F5" w:rsidRDefault="00307245" w:rsidP="003072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Summary: </w:t>
      </w:r>
    </w:p>
    <w:p w:rsidR="00307245" w:rsidRDefault="003B4616" w:rsidP="0030724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of the hardest adjustments to make is playing the flute with braces. </w:t>
      </w:r>
    </w:p>
    <w:p w:rsidR="000B440C" w:rsidRDefault="000B440C" w:rsidP="0030724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first, there will be pain in the mouth, especially between the front teeth and lips. </w:t>
      </w:r>
    </w:p>
    <w:p w:rsidR="00F43159" w:rsidRDefault="00F43159" w:rsidP="00F431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Gums may also be sore for a few days.</w:t>
      </w:r>
    </w:p>
    <w:p w:rsidR="00F43159" w:rsidRDefault="001B6170" w:rsidP="0030724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Whenever the braces are tightened, there will be pain and discomfort. </w:t>
      </w:r>
    </w:p>
    <w:p w:rsidR="00882E84" w:rsidRDefault="00882E84" w:rsidP="0030724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may require the player to pull their upper lip down even further to cover all the equipment and to </w:t>
      </w:r>
      <w:r w:rsidR="003732FF">
        <w:rPr>
          <w:rFonts w:ascii="Times New Roman" w:hAnsi="Times New Roman"/>
        </w:rPr>
        <w:t xml:space="preserve">form the correct embouchure. </w:t>
      </w:r>
    </w:p>
    <w:p w:rsidR="00CF5B90" w:rsidRDefault="00CF5B90" w:rsidP="0030724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braces are worn on the upper and lower teeth, it may be necessary to change the placement of the mouthpiece on the mouth. </w:t>
      </w:r>
    </w:p>
    <w:p w:rsidR="00C6184C" w:rsidRDefault="00C6184C" w:rsidP="0030724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a player has been playing awhile before they had their braces put on, and had already established a good, clear tone, the t</w:t>
      </w:r>
      <w:r w:rsidR="002C2738">
        <w:rPr>
          <w:rFonts w:ascii="Times New Roman" w:hAnsi="Times New Roman"/>
        </w:rPr>
        <w:t>one may begin to sound unclear.</w:t>
      </w:r>
    </w:p>
    <w:p w:rsidR="002C2738" w:rsidRPr="00307245" w:rsidRDefault="002C2738" w:rsidP="0030724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is a lot of experimenting that should be done to figure out the best possible embouchure and the best tone that can still be produced with the braces. </w:t>
      </w:r>
      <w:bookmarkStart w:id="0" w:name="_GoBack"/>
      <w:bookmarkEnd w:id="0"/>
    </w:p>
    <w:sectPr w:rsidR="002C2738" w:rsidRPr="0030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26FC"/>
    <w:multiLevelType w:val="hybridMultilevel"/>
    <w:tmpl w:val="BC3246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70F4"/>
    <w:multiLevelType w:val="hybridMultilevel"/>
    <w:tmpl w:val="3F2C0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1"/>
    <w:rsid w:val="000B440C"/>
    <w:rsid w:val="001B6170"/>
    <w:rsid w:val="002C2738"/>
    <w:rsid w:val="00307245"/>
    <w:rsid w:val="003105D9"/>
    <w:rsid w:val="003732FF"/>
    <w:rsid w:val="003B4616"/>
    <w:rsid w:val="00882E84"/>
    <w:rsid w:val="008942EC"/>
    <w:rsid w:val="008D2763"/>
    <w:rsid w:val="009C71AA"/>
    <w:rsid w:val="00B57A93"/>
    <w:rsid w:val="00C6184C"/>
    <w:rsid w:val="00CB7A21"/>
    <w:rsid w:val="00CF5B90"/>
    <w:rsid w:val="00E42247"/>
    <w:rsid w:val="00F43159"/>
    <w:rsid w:val="00F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14</cp:revision>
  <dcterms:created xsi:type="dcterms:W3CDTF">2012-10-08T01:55:00Z</dcterms:created>
  <dcterms:modified xsi:type="dcterms:W3CDTF">2012-10-08T08:52:00Z</dcterms:modified>
</cp:coreProperties>
</file>